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F726DE" w14:textId="77777777" w:rsidR="00AB1D98" w:rsidRDefault="00AB1D98"/>
    <w:p w14:paraId="6CF136DF" w14:textId="6BB7052A" w:rsidR="00BD2E16" w:rsidRDefault="00BD2E16" w:rsidP="00BD2E16">
      <w:pPr>
        <w:spacing w:line="240" w:lineRule="auto"/>
        <w:jc w:val="center"/>
        <w:rPr>
          <w:rFonts w:ascii="Arial" w:eastAsia="Times New Roman" w:hAnsi="Arial" w:cs="Arial"/>
          <w:b/>
          <w:bCs/>
          <w:sz w:val="24"/>
          <w:szCs w:val="24"/>
          <w:lang w:eastAsia="it-IT"/>
        </w:rPr>
      </w:pPr>
      <w:r w:rsidRPr="00D713A1">
        <w:rPr>
          <w:rFonts w:ascii="Arial" w:eastAsia="Times New Roman" w:hAnsi="Arial" w:cs="Arial"/>
          <w:b/>
          <w:bCs/>
          <w:sz w:val="24"/>
          <w:szCs w:val="24"/>
          <w:lang w:eastAsia="it-IT"/>
        </w:rPr>
        <w:t>VERBALE</w:t>
      </w:r>
      <w:r>
        <w:rPr>
          <w:rFonts w:ascii="Arial" w:eastAsia="Times New Roman" w:hAnsi="Arial" w:cs="Arial"/>
          <w:b/>
          <w:bCs/>
          <w:sz w:val="24"/>
          <w:szCs w:val="24"/>
          <w:lang w:eastAsia="it-IT"/>
        </w:rPr>
        <w:t xml:space="preserve"> N° 3</w:t>
      </w:r>
      <w:r w:rsidRPr="00D713A1">
        <w:rPr>
          <w:rFonts w:ascii="Arial" w:eastAsia="Times New Roman" w:hAnsi="Arial" w:cs="Arial"/>
          <w:b/>
          <w:bCs/>
          <w:sz w:val="24"/>
          <w:szCs w:val="24"/>
          <w:lang w:eastAsia="it-IT"/>
        </w:rPr>
        <w:t xml:space="preserve"> DELL'INCONTRO ORGANIZZATIVO</w:t>
      </w:r>
    </w:p>
    <w:p w14:paraId="7CD2E865" w14:textId="77777777" w:rsidR="00BD2E16" w:rsidRDefault="00BD2E16" w:rsidP="00BD2E16">
      <w:pPr>
        <w:spacing w:line="240" w:lineRule="auto"/>
        <w:jc w:val="center"/>
        <w:rPr>
          <w:rFonts w:ascii="Arial" w:eastAsia="Times New Roman" w:hAnsi="Arial" w:cs="Arial"/>
          <w:b/>
          <w:bCs/>
          <w:sz w:val="24"/>
          <w:szCs w:val="24"/>
          <w:lang w:eastAsia="it-IT"/>
        </w:rPr>
      </w:pPr>
      <w:r w:rsidRPr="00D713A1">
        <w:rPr>
          <w:rFonts w:ascii="Arial" w:eastAsia="Times New Roman" w:hAnsi="Arial" w:cs="Arial"/>
          <w:b/>
          <w:bCs/>
          <w:sz w:val="24"/>
          <w:szCs w:val="24"/>
          <w:lang w:eastAsia="it-IT"/>
        </w:rPr>
        <w:t>SCUOLA SECONDARIA DI I GRADO</w:t>
      </w:r>
    </w:p>
    <w:p w14:paraId="422A644D" w14:textId="391FBE34" w:rsidR="00BD2E16" w:rsidRDefault="00BD2E16" w:rsidP="00BD2E16">
      <w:pPr>
        <w:spacing w:line="240" w:lineRule="auto"/>
        <w:jc w:val="center"/>
        <w:rPr>
          <w:rFonts w:ascii="Arial" w:eastAsia="Times New Roman" w:hAnsi="Arial" w:cs="Arial"/>
          <w:b/>
          <w:bCs/>
          <w:sz w:val="24"/>
          <w:szCs w:val="24"/>
          <w:lang w:eastAsia="it-IT"/>
        </w:rPr>
      </w:pPr>
      <w:r>
        <w:rPr>
          <w:rFonts w:ascii="Arial" w:eastAsia="Times New Roman" w:hAnsi="Arial" w:cs="Arial"/>
          <w:b/>
          <w:bCs/>
          <w:sz w:val="24"/>
          <w:szCs w:val="24"/>
          <w:lang w:eastAsia="it-IT"/>
        </w:rPr>
        <w:t>08/09/2026</w:t>
      </w:r>
    </w:p>
    <w:p w14:paraId="6CE2A104" w14:textId="5F8ED450" w:rsidR="00BD2E16" w:rsidRDefault="00BD2E16" w:rsidP="00BD2E16">
      <w:pPr>
        <w:spacing w:line="240" w:lineRule="auto"/>
        <w:jc w:val="both"/>
        <w:rPr>
          <w:rFonts w:ascii="Arial" w:eastAsia="Times New Roman" w:hAnsi="Arial" w:cs="Arial"/>
          <w:sz w:val="24"/>
          <w:szCs w:val="24"/>
          <w:lang w:eastAsia="it-IT"/>
        </w:rPr>
      </w:pPr>
      <w:r w:rsidRPr="00D713A1">
        <w:rPr>
          <w:rFonts w:ascii="Arial" w:eastAsia="Times New Roman" w:hAnsi="Arial" w:cs="Arial"/>
          <w:sz w:val="24"/>
          <w:szCs w:val="24"/>
          <w:lang w:eastAsia="it-IT"/>
        </w:rPr>
        <w:t xml:space="preserve">Il giorno </w:t>
      </w:r>
      <w:r>
        <w:rPr>
          <w:rFonts w:ascii="Arial" w:eastAsia="Times New Roman" w:hAnsi="Arial" w:cs="Arial"/>
          <w:b/>
          <w:bCs/>
          <w:sz w:val="24"/>
          <w:szCs w:val="24"/>
          <w:lang w:eastAsia="it-IT"/>
        </w:rPr>
        <w:t>8</w:t>
      </w:r>
      <w:r w:rsidRPr="00D713A1">
        <w:rPr>
          <w:rFonts w:ascii="Arial" w:eastAsia="Times New Roman" w:hAnsi="Arial" w:cs="Arial"/>
          <w:b/>
          <w:bCs/>
          <w:sz w:val="24"/>
          <w:szCs w:val="24"/>
          <w:lang w:eastAsia="it-IT"/>
        </w:rPr>
        <w:t xml:space="preserve"> settembre 2026</w:t>
      </w:r>
      <w:r w:rsidRPr="00D713A1">
        <w:rPr>
          <w:rFonts w:ascii="Arial" w:eastAsia="Times New Roman" w:hAnsi="Arial" w:cs="Arial"/>
          <w:sz w:val="24"/>
          <w:szCs w:val="24"/>
          <w:lang w:eastAsia="it-IT"/>
        </w:rPr>
        <w:t xml:space="preserve">, alle ore </w:t>
      </w:r>
      <w:r w:rsidRPr="00D713A1">
        <w:rPr>
          <w:rFonts w:ascii="Arial" w:eastAsia="Times New Roman" w:hAnsi="Arial" w:cs="Arial"/>
          <w:b/>
          <w:bCs/>
          <w:sz w:val="24"/>
          <w:szCs w:val="24"/>
          <w:lang w:eastAsia="it-IT"/>
        </w:rPr>
        <w:t>09:00</w:t>
      </w:r>
      <w:r w:rsidRPr="00D713A1">
        <w:rPr>
          <w:rFonts w:ascii="Arial" w:eastAsia="Times New Roman" w:hAnsi="Arial" w:cs="Arial"/>
          <w:sz w:val="24"/>
          <w:szCs w:val="24"/>
          <w:lang w:eastAsia="it-IT"/>
        </w:rPr>
        <w:t>, presso i locali della Sede Centrale</w:t>
      </w:r>
      <w:r>
        <w:rPr>
          <w:rFonts w:ascii="Arial" w:eastAsia="Times New Roman" w:hAnsi="Arial" w:cs="Arial"/>
          <w:sz w:val="24"/>
          <w:szCs w:val="24"/>
          <w:lang w:eastAsia="it-IT"/>
        </w:rPr>
        <w:t xml:space="preserve"> dell’Istituto Omnicomprensivo di Stigliano</w:t>
      </w:r>
      <w:r w:rsidRPr="00D713A1">
        <w:rPr>
          <w:rFonts w:ascii="Arial" w:eastAsia="Times New Roman" w:hAnsi="Arial" w:cs="Arial"/>
          <w:sz w:val="24"/>
          <w:szCs w:val="24"/>
          <w:lang w:eastAsia="it-IT"/>
        </w:rPr>
        <w:t xml:space="preserve">, </w:t>
      </w:r>
      <w:r>
        <w:rPr>
          <w:rFonts w:ascii="Arial" w:eastAsia="Times New Roman" w:hAnsi="Arial" w:cs="Arial"/>
          <w:sz w:val="24"/>
          <w:szCs w:val="24"/>
          <w:lang w:eastAsia="it-IT"/>
        </w:rPr>
        <w:t>si sono riuniti i</w:t>
      </w:r>
      <w:r w:rsidRPr="00D713A1">
        <w:rPr>
          <w:rFonts w:ascii="Arial" w:eastAsia="Times New Roman" w:hAnsi="Arial" w:cs="Arial"/>
          <w:sz w:val="24"/>
          <w:szCs w:val="24"/>
          <w:lang w:eastAsia="it-IT"/>
        </w:rPr>
        <w:t xml:space="preserve"> docenti della Scuola Secondaria di I Grado per trattare il seguente Ordine del Giorno:</w:t>
      </w:r>
    </w:p>
    <w:p w14:paraId="4CC651DE" w14:textId="1EEB51B2" w:rsidR="00BD2E16" w:rsidRDefault="00BD2E16" w:rsidP="00BD2E16">
      <w:pPr>
        <w:pStyle w:val="Paragrafoelenco"/>
        <w:numPr>
          <w:ilvl w:val="0"/>
          <w:numId w:val="5"/>
        </w:numPr>
        <w:spacing w:line="240" w:lineRule="auto"/>
        <w:jc w:val="both"/>
        <w:rPr>
          <w:rFonts w:ascii="Arial" w:eastAsia="Times New Roman" w:hAnsi="Arial" w:cs="Arial"/>
          <w:sz w:val="24"/>
          <w:szCs w:val="24"/>
          <w:lang w:eastAsia="it-IT"/>
        </w:rPr>
      </w:pPr>
      <w:r w:rsidRPr="00BD2E16">
        <w:rPr>
          <w:rFonts w:ascii="Arial" w:eastAsia="Times New Roman" w:hAnsi="Arial" w:cs="Arial"/>
          <w:sz w:val="24"/>
          <w:szCs w:val="24"/>
          <w:lang w:eastAsia="it-IT"/>
        </w:rPr>
        <w:t>Intese preliminari per stesura e condivisione delle UDA;</w:t>
      </w:r>
    </w:p>
    <w:p w14:paraId="4F3A07C0" w14:textId="088FFA98" w:rsidR="00BD2E16" w:rsidRDefault="00BD2E16" w:rsidP="00BD2E16">
      <w:pPr>
        <w:pStyle w:val="Paragrafoelenco"/>
        <w:numPr>
          <w:ilvl w:val="0"/>
          <w:numId w:val="5"/>
        </w:numPr>
        <w:spacing w:line="240" w:lineRule="auto"/>
        <w:jc w:val="both"/>
        <w:rPr>
          <w:rFonts w:ascii="Arial" w:eastAsia="Times New Roman" w:hAnsi="Arial" w:cs="Arial"/>
          <w:sz w:val="24"/>
          <w:szCs w:val="24"/>
          <w:lang w:eastAsia="it-IT"/>
        </w:rPr>
      </w:pPr>
      <w:r>
        <w:rPr>
          <w:rFonts w:ascii="Arial" w:eastAsia="Times New Roman" w:hAnsi="Arial" w:cs="Arial"/>
          <w:sz w:val="24"/>
          <w:szCs w:val="24"/>
          <w:lang w:eastAsia="it-IT"/>
        </w:rPr>
        <w:t>Punti da integrare nel PTF alla luce delle nuove indicazioni Nazionali 2025;</w:t>
      </w:r>
    </w:p>
    <w:p w14:paraId="3B3FD7EE" w14:textId="291A125D" w:rsidR="00BD2E16" w:rsidRDefault="00BD2E16" w:rsidP="00BD2E16">
      <w:pPr>
        <w:pStyle w:val="Paragrafoelenco"/>
        <w:numPr>
          <w:ilvl w:val="0"/>
          <w:numId w:val="5"/>
        </w:numPr>
        <w:spacing w:line="240" w:lineRule="auto"/>
        <w:jc w:val="both"/>
        <w:rPr>
          <w:rFonts w:ascii="Arial" w:eastAsia="Times New Roman" w:hAnsi="Arial" w:cs="Arial"/>
          <w:sz w:val="24"/>
          <w:szCs w:val="24"/>
          <w:lang w:eastAsia="it-IT"/>
        </w:rPr>
      </w:pPr>
      <w:r>
        <w:rPr>
          <w:rFonts w:ascii="Arial" w:eastAsia="Times New Roman" w:hAnsi="Arial" w:cs="Arial"/>
          <w:sz w:val="24"/>
          <w:szCs w:val="24"/>
          <w:lang w:eastAsia="it-IT"/>
        </w:rPr>
        <w:t>Attività di progetto;</w:t>
      </w:r>
    </w:p>
    <w:p w14:paraId="5BB529A1" w14:textId="05171E4D" w:rsidR="00BD2E16" w:rsidRDefault="00BD2E16" w:rsidP="00BD2E16">
      <w:pPr>
        <w:pStyle w:val="Paragrafoelenco"/>
        <w:numPr>
          <w:ilvl w:val="0"/>
          <w:numId w:val="5"/>
        </w:numPr>
        <w:spacing w:line="240" w:lineRule="auto"/>
        <w:jc w:val="both"/>
        <w:rPr>
          <w:rFonts w:ascii="Arial" w:eastAsia="Times New Roman" w:hAnsi="Arial" w:cs="Arial"/>
          <w:sz w:val="24"/>
          <w:szCs w:val="24"/>
          <w:lang w:eastAsia="it-IT"/>
        </w:rPr>
      </w:pPr>
      <w:r>
        <w:rPr>
          <w:rFonts w:ascii="Arial" w:eastAsia="Times New Roman" w:hAnsi="Arial" w:cs="Arial"/>
          <w:sz w:val="24"/>
          <w:szCs w:val="24"/>
          <w:lang w:eastAsia="it-IT"/>
        </w:rPr>
        <w:t>Stesura e condivisione bozza dell’orario provvisorio.</w:t>
      </w:r>
    </w:p>
    <w:p w14:paraId="00E76631" w14:textId="2076C768" w:rsidR="00BD2E16" w:rsidRDefault="00BD2E16" w:rsidP="00BD2E16">
      <w:pPr>
        <w:pStyle w:val="Paragrafoelenco"/>
        <w:numPr>
          <w:ilvl w:val="0"/>
          <w:numId w:val="5"/>
        </w:numPr>
        <w:spacing w:line="240" w:lineRule="auto"/>
        <w:jc w:val="both"/>
        <w:rPr>
          <w:rFonts w:ascii="Arial" w:eastAsia="Times New Roman" w:hAnsi="Arial" w:cs="Arial"/>
          <w:sz w:val="24"/>
          <w:szCs w:val="24"/>
          <w:lang w:eastAsia="it-IT"/>
        </w:rPr>
      </w:pPr>
      <w:r>
        <w:rPr>
          <w:rFonts w:ascii="Arial" w:eastAsia="Times New Roman" w:hAnsi="Arial" w:cs="Arial"/>
          <w:sz w:val="24"/>
          <w:szCs w:val="24"/>
          <w:lang w:eastAsia="it-IT"/>
        </w:rPr>
        <w:t>Varie ed eventuali.</w:t>
      </w:r>
    </w:p>
    <w:p w14:paraId="615C7976" w14:textId="77777777" w:rsidR="00BD2E16" w:rsidRPr="00D713A1" w:rsidRDefault="00BD2E16" w:rsidP="00BD2E16">
      <w:pPr>
        <w:spacing w:line="240" w:lineRule="auto"/>
        <w:jc w:val="both"/>
        <w:rPr>
          <w:rFonts w:ascii="Arial" w:eastAsia="Times New Roman" w:hAnsi="Arial" w:cs="Arial"/>
          <w:sz w:val="24"/>
          <w:szCs w:val="24"/>
          <w:lang w:eastAsia="it-IT"/>
        </w:rPr>
      </w:pPr>
      <w:r w:rsidRPr="00D713A1">
        <w:rPr>
          <w:rFonts w:ascii="Arial" w:eastAsia="Times New Roman" w:hAnsi="Arial" w:cs="Arial"/>
          <w:sz w:val="24"/>
          <w:szCs w:val="24"/>
          <w:lang w:eastAsia="it-IT"/>
        </w:rPr>
        <w:t xml:space="preserve">Svolge le funzioni di Presidente il prof. </w:t>
      </w:r>
      <w:r w:rsidRPr="00D713A1">
        <w:rPr>
          <w:rFonts w:ascii="Arial" w:eastAsia="Times New Roman" w:hAnsi="Arial" w:cs="Arial"/>
          <w:b/>
          <w:bCs/>
          <w:sz w:val="24"/>
          <w:szCs w:val="24"/>
          <w:lang w:eastAsia="it-IT"/>
        </w:rPr>
        <w:t>Pasquale Anania</w:t>
      </w:r>
      <w:r w:rsidRPr="00D713A1">
        <w:rPr>
          <w:rFonts w:ascii="Arial" w:eastAsia="Times New Roman" w:hAnsi="Arial" w:cs="Arial"/>
          <w:sz w:val="24"/>
          <w:szCs w:val="24"/>
          <w:lang w:eastAsia="it-IT"/>
        </w:rPr>
        <w:t xml:space="preserve"> (Referente di Ordine).</w:t>
      </w:r>
      <w:r w:rsidRPr="00D713A1">
        <w:rPr>
          <w:rFonts w:ascii="Arial" w:eastAsia="Times New Roman" w:hAnsi="Arial" w:cs="Arial"/>
          <w:sz w:val="24"/>
          <w:szCs w:val="24"/>
          <w:lang w:eastAsia="it-IT"/>
        </w:rPr>
        <w:br/>
        <w:t xml:space="preserve">Svolge le funzioni di Segretario verbalizzante la prof.ssa </w:t>
      </w:r>
      <w:r w:rsidRPr="00D713A1">
        <w:rPr>
          <w:rFonts w:ascii="Arial" w:eastAsia="Times New Roman" w:hAnsi="Arial" w:cs="Arial"/>
          <w:b/>
          <w:bCs/>
          <w:sz w:val="24"/>
          <w:szCs w:val="24"/>
          <w:lang w:eastAsia="it-IT"/>
        </w:rPr>
        <w:t>Maddalena Abbondanza</w:t>
      </w:r>
      <w:r w:rsidRPr="00D713A1">
        <w:rPr>
          <w:rFonts w:ascii="Arial" w:eastAsia="Times New Roman" w:hAnsi="Arial" w:cs="Arial"/>
          <w:sz w:val="24"/>
          <w:szCs w:val="24"/>
          <w:lang w:eastAsia="it-IT"/>
        </w:rPr>
        <w:t>.</w:t>
      </w:r>
    </w:p>
    <w:p w14:paraId="33AC8460" w14:textId="77777777" w:rsidR="00BD2E16" w:rsidRPr="00D713A1" w:rsidRDefault="00BD2E16" w:rsidP="00BD2E16">
      <w:pPr>
        <w:spacing w:line="240" w:lineRule="auto"/>
        <w:rPr>
          <w:rFonts w:ascii="Arial" w:eastAsia="Times New Roman" w:hAnsi="Arial" w:cs="Arial"/>
          <w:sz w:val="24"/>
          <w:szCs w:val="24"/>
          <w:lang w:eastAsia="it-IT"/>
        </w:rPr>
      </w:pPr>
      <w:r w:rsidRPr="00D713A1">
        <w:rPr>
          <w:rFonts w:ascii="Arial" w:eastAsia="Times New Roman" w:hAnsi="Arial" w:cs="Arial"/>
          <w:sz w:val="24"/>
          <w:szCs w:val="24"/>
          <w:lang w:eastAsia="it-IT"/>
        </w:rPr>
        <w:t>Rilevata la presenza dei docenti dell'organico, il Presidente dichiara aperta la seduta e introduce la discussione dei punti all'</w:t>
      </w:r>
      <w:proofErr w:type="spellStart"/>
      <w:r w:rsidRPr="00D713A1">
        <w:rPr>
          <w:rFonts w:ascii="Arial" w:eastAsia="Times New Roman" w:hAnsi="Arial" w:cs="Arial"/>
          <w:sz w:val="24"/>
          <w:szCs w:val="24"/>
          <w:lang w:eastAsia="it-IT"/>
        </w:rPr>
        <w:t>OdG</w:t>
      </w:r>
      <w:proofErr w:type="spellEnd"/>
      <w:r w:rsidRPr="00D713A1">
        <w:rPr>
          <w:rFonts w:ascii="Arial" w:eastAsia="Times New Roman" w:hAnsi="Arial" w:cs="Arial"/>
          <w:sz w:val="24"/>
          <w:szCs w:val="24"/>
          <w:lang w:eastAsia="it-IT"/>
        </w:rPr>
        <w:t>.</w:t>
      </w:r>
    </w:p>
    <w:p w14:paraId="7C5F2EEA" w14:textId="77777777" w:rsidR="00BD2E16" w:rsidRDefault="00BD2E16" w:rsidP="00BD2E16">
      <w:pPr>
        <w:spacing w:line="240" w:lineRule="auto"/>
        <w:rPr>
          <w:rFonts w:ascii="Arial" w:eastAsia="Times New Roman" w:hAnsi="Arial" w:cs="Arial"/>
          <w:b/>
          <w:bCs/>
          <w:sz w:val="24"/>
          <w:szCs w:val="24"/>
          <w:lang w:eastAsia="it-IT"/>
        </w:rPr>
      </w:pPr>
      <w:r w:rsidRPr="00D713A1">
        <w:rPr>
          <w:rFonts w:ascii="Arial" w:eastAsia="Times New Roman" w:hAnsi="Arial" w:cs="Arial"/>
          <w:b/>
          <w:bCs/>
          <w:sz w:val="24"/>
          <w:szCs w:val="24"/>
          <w:lang w:eastAsia="it-IT"/>
        </w:rPr>
        <w:t>Sintesi dei lavori e delle deliberazioni:</w:t>
      </w:r>
    </w:p>
    <w:p w14:paraId="4E36204E" w14:textId="5456091A" w:rsidR="00204046" w:rsidRDefault="00204046" w:rsidP="00BD2E16">
      <w:pPr>
        <w:pStyle w:val="Paragrafoelenco"/>
        <w:numPr>
          <w:ilvl w:val="0"/>
          <w:numId w:val="7"/>
        </w:numPr>
        <w:spacing w:line="240" w:lineRule="auto"/>
        <w:rPr>
          <w:rFonts w:ascii="Arial" w:eastAsia="Times New Roman" w:hAnsi="Arial" w:cs="Arial"/>
          <w:sz w:val="24"/>
          <w:szCs w:val="24"/>
          <w:lang w:eastAsia="it-IT"/>
        </w:rPr>
      </w:pPr>
      <w:r w:rsidRPr="00BD2E16">
        <w:rPr>
          <w:rFonts w:ascii="Arial" w:eastAsia="Times New Roman" w:hAnsi="Arial" w:cs="Arial"/>
          <w:sz w:val="24"/>
          <w:szCs w:val="24"/>
          <w:lang w:eastAsia="it-IT"/>
        </w:rPr>
        <w:t>I</w:t>
      </w:r>
      <w:r w:rsidRPr="00204046">
        <w:rPr>
          <w:rFonts w:ascii="Arial" w:eastAsia="Times New Roman" w:hAnsi="Arial" w:cs="Arial"/>
          <w:b/>
          <w:bCs/>
          <w:sz w:val="24"/>
          <w:szCs w:val="24"/>
          <w:lang w:eastAsia="it-IT"/>
        </w:rPr>
        <w:t>ntese preliminari per</w:t>
      </w:r>
      <w:r>
        <w:rPr>
          <w:rFonts w:ascii="Arial" w:eastAsia="Times New Roman" w:hAnsi="Arial" w:cs="Arial"/>
          <w:b/>
          <w:bCs/>
          <w:sz w:val="24"/>
          <w:szCs w:val="24"/>
          <w:lang w:eastAsia="it-IT"/>
        </w:rPr>
        <w:t xml:space="preserve"> la</w:t>
      </w:r>
      <w:r w:rsidRPr="00204046">
        <w:rPr>
          <w:rFonts w:ascii="Arial" w:eastAsia="Times New Roman" w:hAnsi="Arial" w:cs="Arial"/>
          <w:b/>
          <w:bCs/>
          <w:sz w:val="24"/>
          <w:szCs w:val="24"/>
          <w:lang w:eastAsia="it-IT"/>
        </w:rPr>
        <w:t xml:space="preserve"> stesura e condivisione delle UDA</w:t>
      </w:r>
      <w:r w:rsidR="00AD5FA4">
        <w:rPr>
          <w:rFonts w:ascii="Arial" w:eastAsia="Times New Roman" w:hAnsi="Arial" w:cs="Arial"/>
          <w:b/>
          <w:bCs/>
          <w:sz w:val="24"/>
          <w:szCs w:val="24"/>
          <w:lang w:eastAsia="it-IT"/>
        </w:rPr>
        <w:t>:</w:t>
      </w:r>
    </w:p>
    <w:p w14:paraId="0DCB620D" w14:textId="62E99176" w:rsidR="00BD2E16" w:rsidRDefault="00BD2E16" w:rsidP="00AD5FA4">
      <w:pPr>
        <w:pStyle w:val="Paragrafoelenco"/>
        <w:spacing w:line="240" w:lineRule="auto"/>
        <w:jc w:val="both"/>
        <w:rPr>
          <w:rFonts w:ascii="Arial" w:eastAsia="Times New Roman" w:hAnsi="Arial" w:cs="Arial"/>
          <w:sz w:val="24"/>
          <w:szCs w:val="24"/>
          <w:lang w:eastAsia="it-IT"/>
        </w:rPr>
      </w:pPr>
      <w:r>
        <w:rPr>
          <w:rFonts w:ascii="Arial" w:eastAsia="Times New Roman" w:hAnsi="Arial" w:cs="Arial"/>
          <w:sz w:val="24"/>
          <w:szCs w:val="24"/>
          <w:lang w:eastAsia="it-IT"/>
        </w:rPr>
        <w:t>Apre l</w:t>
      </w:r>
      <w:r w:rsidRPr="00BD2E16">
        <w:rPr>
          <w:rFonts w:ascii="Arial" w:eastAsia="Times New Roman" w:hAnsi="Arial" w:cs="Arial"/>
          <w:sz w:val="24"/>
          <w:szCs w:val="24"/>
          <w:lang w:eastAsia="it-IT"/>
        </w:rPr>
        <w:t xml:space="preserve">a </w:t>
      </w:r>
      <w:r>
        <w:rPr>
          <w:rFonts w:ascii="Arial" w:eastAsia="Times New Roman" w:hAnsi="Arial" w:cs="Arial"/>
          <w:sz w:val="24"/>
          <w:szCs w:val="24"/>
          <w:lang w:eastAsia="it-IT"/>
        </w:rPr>
        <w:t xml:space="preserve">discussione </w:t>
      </w:r>
      <w:r w:rsidR="00204046">
        <w:rPr>
          <w:rFonts w:ascii="Arial" w:eastAsia="Times New Roman" w:hAnsi="Arial" w:cs="Arial"/>
          <w:sz w:val="24"/>
          <w:szCs w:val="24"/>
          <w:lang w:eastAsia="it-IT"/>
        </w:rPr>
        <w:t>la prof.ssa</w:t>
      </w:r>
      <w:r w:rsidR="006C23D1">
        <w:rPr>
          <w:rFonts w:ascii="Arial" w:eastAsia="Times New Roman" w:hAnsi="Arial" w:cs="Arial"/>
          <w:sz w:val="24"/>
          <w:szCs w:val="24"/>
          <w:lang w:eastAsia="it-IT"/>
        </w:rPr>
        <w:t xml:space="preserve"> sottoscritta,</w:t>
      </w:r>
      <w:r w:rsidRPr="00BD2E16">
        <w:rPr>
          <w:rFonts w:ascii="Arial" w:eastAsia="Times New Roman" w:hAnsi="Arial" w:cs="Arial"/>
          <w:sz w:val="24"/>
          <w:szCs w:val="24"/>
          <w:lang w:eastAsia="it-IT"/>
        </w:rPr>
        <w:t xml:space="preserve"> Maddalena Abbondanza </w:t>
      </w:r>
      <w:r>
        <w:rPr>
          <w:rFonts w:ascii="Arial" w:eastAsia="Times New Roman" w:hAnsi="Arial" w:cs="Arial"/>
          <w:sz w:val="24"/>
          <w:szCs w:val="24"/>
          <w:lang w:eastAsia="it-IT"/>
        </w:rPr>
        <w:t xml:space="preserve">che illustra ai docenti nuovi incaricati nella scuola media di Stigliano </w:t>
      </w:r>
      <w:r w:rsidR="006C23D1">
        <w:rPr>
          <w:rFonts w:ascii="Arial" w:eastAsia="Times New Roman" w:hAnsi="Arial" w:cs="Arial"/>
          <w:sz w:val="24"/>
          <w:szCs w:val="24"/>
          <w:lang w:eastAsia="it-IT"/>
        </w:rPr>
        <w:t>le modalità di progettazione degli anni passati, ovvero per UDA, pre</w:t>
      </w:r>
      <w:r w:rsidR="00204046">
        <w:rPr>
          <w:rFonts w:ascii="Arial" w:eastAsia="Times New Roman" w:hAnsi="Arial" w:cs="Arial"/>
          <w:sz w:val="24"/>
          <w:szCs w:val="24"/>
          <w:lang w:eastAsia="it-IT"/>
        </w:rPr>
        <w:t>mettendo che si è aperti e disponibili ad accogliere qualsiasi altra proposta di progettazione. Tutti concordano nel voler continuare con questa modalità, pertanto ci si riserva di condividere il file in modo tale che ciascun docente potrà integrarlo in base alla propria disciplina di insegnamento</w:t>
      </w:r>
      <w:r w:rsidR="00AD5FA4">
        <w:rPr>
          <w:rFonts w:ascii="Arial" w:eastAsia="Times New Roman" w:hAnsi="Arial" w:cs="Arial"/>
          <w:sz w:val="24"/>
          <w:szCs w:val="24"/>
          <w:lang w:eastAsia="it-IT"/>
        </w:rPr>
        <w:t>.</w:t>
      </w:r>
    </w:p>
    <w:p w14:paraId="4DBEF30A" w14:textId="7A3AB2C1" w:rsidR="00204046" w:rsidRDefault="00204046" w:rsidP="00204046">
      <w:pPr>
        <w:pStyle w:val="Paragrafoelenco"/>
        <w:numPr>
          <w:ilvl w:val="0"/>
          <w:numId w:val="7"/>
        </w:numPr>
        <w:spacing w:line="240" w:lineRule="auto"/>
        <w:jc w:val="both"/>
        <w:rPr>
          <w:rFonts w:ascii="Arial" w:eastAsia="Times New Roman" w:hAnsi="Arial" w:cs="Arial"/>
          <w:b/>
          <w:bCs/>
          <w:sz w:val="24"/>
          <w:szCs w:val="24"/>
          <w:lang w:eastAsia="it-IT"/>
        </w:rPr>
      </w:pPr>
      <w:r w:rsidRPr="00204046">
        <w:rPr>
          <w:rFonts w:ascii="Arial" w:eastAsia="Times New Roman" w:hAnsi="Arial" w:cs="Arial"/>
          <w:b/>
          <w:bCs/>
          <w:sz w:val="24"/>
          <w:szCs w:val="24"/>
          <w:lang w:eastAsia="it-IT"/>
        </w:rPr>
        <w:t>Punti da integrare nel PTF alla luce delle nuove indicazioni Nazionali 2025</w:t>
      </w:r>
    </w:p>
    <w:p w14:paraId="4B3511B1" w14:textId="3F1CF0FE" w:rsidR="00204046" w:rsidRDefault="00204046" w:rsidP="00204046">
      <w:pPr>
        <w:pStyle w:val="Paragrafoelenco"/>
        <w:spacing w:line="240" w:lineRule="auto"/>
        <w:jc w:val="both"/>
        <w:rPr>
          <w:rFonts w:ascii="Arial" w:eastAsia="Times New Roman" w:hAnsi="Arial" w:cs="Arial"/>
          <w:b/>
          <w:bCs/>
          <w:sz w:val="24"/>
          <w:szCs w:val="24"/>
          <w:lang w:eastAsia="it-IT"/>
        </w:rPr>
      </w:pPr>
      <w:r>
        <w:rPr>
          <w:rFonts w:ascii="Arial" w:eastAsia="Times New Roman" w:hAnsi="Arial" w:cs="Arial"/>
          <w:b/>
          <w:bCs/>
          <w:sz w:val="24"/>
          <w:szCs w:val="24"/>
          <w:lang w:eastAsia="it-IT"/>
        </w:rPr>
        <w:t>In relazione alle Nuove Indicazioni</w:t>
      </w:r>
      <w:r w:rsidR="00AD5FA4">
        <w:rPr>
          <w:rFonts w:ascii="Arial" w:eastAsia="Times New Roman" w:hAnsi="Arial" w:cs="Arial"/>
          <w:b/>
          <w:bCs/>
          <w:sz w:val="24"/>
          <w:szCs w:val="24"/>
          <w:lang w:eastAsia="it-IT"/>
        </w:rPr>
        <w:t>:</w:t>
      </w:r>
    </w:p>
    <w:p w14:paraId="64F55B71" w14:textId="77777777" w:rsidR="00891DE0" w:rsidRDefault="008E0F9B" w:rsidP="00AD5FA4">
      <w:pPr>
        <w:pStyle w:val="Paragrafoelenco"/>
        <w:spacing w:line="240" w:lineRule="auto"/>
        <w:jc w:val="both"/>
        <w:rPr>
          <w:rFonts w:ascii="Arial" w:eastAsia="Times New Roman" w:hAnsi="Arial" w:cs="Arial"/>
          <w:sz w:val="24"/>
          <w:szCs w:val="24"/>
          <w:lang w:eastAsia="it-IT"/>
        </w:rPr>
      </w:pPr>
      <w:r>
        <w:rPr>
          <w:rFonts w:ascii="Arial" w:eastAsia="Times New Roman" w:hAnsi="Arial" w:cs="Arial"/>
          <w:sz w:val="24"/>
          <w:szCs w:val="24"/>
          <w:lang w:eastAsia="it-IT"/>
        </w:rPr>
        <w:t xml:space="preserve">Si richiamano i punti fondamentali di cambiamento delle Nuove Indicazioni (2025) e al lavoro </w:t>
      </w:r>
      <w:r w:rsidRPr="008E0F9B">
        <w:rPr>
          <w:rFonts w:ascii="Arial" w:eastAsia="Times New Roman" w:hAnsi="Arial" w:cs="Arial"/>
          <w:sz w:val="24"/>
          <w:szCs w:val="24"/>
          <w:lang w:eastAsia="it-IT"/>
        </w:rPr>
        <w:t>fatto a giugno</w:t>
      </w:r>
      <w:r>
        <w:rPr>
          <w:rFonts w:ascii="Arial" w:eastAsia="Times New Roman" w:hAnsi="Arial" w:cs="Arial"/>
          <w:sz w:val="24"/>
          <w:szCs w:val="24"/>
          <w:lang w:eastAsia="it-IT"/>
        </w:rPr>
        <w:t xml:space="preserve"> vanno aggiunti la lettura di almeno due libri di narrativa interi e l’importanza della scrittura a mano (corsivo).</w:t>
      </w:r>
      <w:r w:rsidR="00891DE0">
        <w:rPr>
          <w:rFonts w:ascii="Arial" w:eastAsia="Times New Roman" w:hAnsi="Arial" w:cs="Arial"/>
          <w:sz w:val="24"/>
          <w:szCs w:val="24"/>
          <w:lang w:eastAsia="it-IT"/>
        </w:rPr>
        <w:t xml:space="preserve">   </w:t>
      </w:r>
    </w:p>
    <w:p w14:paraId="2F55AE91" w14:textId="208F30ED" w:rsidR="00891DE0" w:rsidRPr="00891DE0" w:rsidRDefault="00891DE0" w:rsidP="00891DE0">
      <w:pPr>
        <w:pStyle w:val="Paragrafoelenco"/>
        <w:numPr>
          <w:ilvl w:val="0"/>
          <w:numId w:val="7"/>
        </w:numPr>
        <w:spacing w:line="240" w:lineRule="auto"/>
        <w:rPr>
          <w:rFonts w:ascii="Arial" w:eastAsia="Times New Roman" w:hAnsi="Arial" w:cs="Arial"/>
          <w:sz w:val="24"/>
          <w:szCs w:val="24"/>
          <w:lang w:eastAsia="it-IT"/>
        </w:rPr>
      </w:pPr>
      <w:r w:rsidRPr="00891DE0">
        <w:rPr>
          <w:rFonts w:ascii="Arial" w:eastAsia="Times New Roman" w:hAnsi="Arial" w:cs="Arial"/>
          <w:b/>
          <w:bCs/>
          <w:sz w:val="24"/>
          <w:szCs w:val="24"/>
          <w:lang w:eastAsia="it-IT"/>
        </w:rPr>
        <w:t>attività di progetto</w:t>
      </w:r>
      <w:r w:rsidR="00AD5FA4">
        <w:rPr>
          <w:rFonts w:ascii="Arial" w:eastAsia="Times New Roman" w:hAnsi="Arial" w:cs="Arial"/>
          <w:b/>
          <w:bCs/>
          <w:sz w:val="24"/>
          <w:szCs w:val="24"/>
          <w:lang w:eastAsia="it-IT"/>
        </w:rPr>
        <w:t>:</w:t>
      </w:r>
    </w:p>
    <w:p w14:paraId="62A69FC1" w14:textId="77777777" w:rsidR="00891DE0" w:rsidRDefault="00891DE0" w:rsidP="00891DE0">
      <w:pPr>
        <w:pStyle w:val="Paragrafoelenco"/>
        <w:spacing w:line="240" w:lineRule="auto"/>
        <w:rPr>
          <w:rFonts w:ascii="Arial" w:eastAsia="Times New Roman" w:hAnsi="Arial" w:cs="Arial"/>
          <w:sz w:val="24"/>
          <w:szCs w:val="24"/>
          <w:lang w:eastAsia="it-IT"/>
        </w:rPr>
      </w:pPr>
      <w:r w:rsidRPr="00E42BCE">
        <w:rPr>
          <w:rFonts w:ascii="Arial" w:eastAsia="Times New Roman" w:hAnsi="Arial" w:cs="Arial"/>
          <w:sz w:val="24"/>
          <w:szCs w:val="24"/>
          <w:lang w:eastAsia="it-IT"/>
        </w:rPr>
        <w:t>Vengono proposte</w:t>
      </w:r>
      <w:r>
        <w:rPr>
          <w:rFonts w:ascii="Arial" w:eastAsia="Times New Roman" w:hAnsi="Arial" w:cs="Arial"/>
          <w:b/>
          <w:bCs/>
          <w:sz w:val="24"/>
          <w:szCs w:val="24"/>
          <w:lang w:eastAsia="it-IT"/>
        </w:rPr>
        <w:t xml:space="preserve"> </w:t>
      </w:r>
      <w:r w:rsidRPr="00E42BCE">
        <w:rPr>
          <w:rFonts w:ascii="Arial" w:eastAsia="Times New Roman" w:hAnsi="Arial" w:cs="Arial"/>
          <w:sz w:val="24"/>
          <w:szCs w:val="24"/>
          <w:lang w:eastAsia="it-IT"/>
        </w:rPr>
        <w:t xml:space="preserve">attività </w:t>
      </w:r>
      <w:r>
        <w:rPr>
          <w:rFonts w:ascii="Arial" w:eastAsia="Times New Roman" w:hAnsi="Arial" w:cs="Arial"/>
          <w:sz w:val="24"/>
          <w:szCs w:val="24"/>
          <w:lang w:eastAsia="it-IT"/>
        </w:rPr>
        <w:t xml:space="preserve">teatrali, scambi culturali con la Provenza: “Basilicata –    </w:t>
      </w:r>
    </w:p>
    <w:p w14:paraId="3971C25C" w14:textId="77777777" w:rsidR="00891DE0" w:rsidRDefault="00891DE0" w:rsidP="00891DE0">
      <w:pPr>
        <w:pStyle w:val="Paragrafoelenco"/>
        <w:spacing w:line="240" w:lineRule="auto"/>
        <w:rPr>
          <w:rFonts w:ascii="Arial" w:eastAsia="Times New Roman" w:hAnsi="Arial" w:cs="Arial"/>
          <w:sz w:val="24"/>
          <w:szCs w:val="24"/>
          <w:lang w:eastAsia="it-IT"/>
        </w:rPr>
      </w:pPr>
      <w:r>
        <w:rPr>
          <w:rFonts w:ascii="Arial" w:eastAsia="Times New Roman" w:hAnsi="Arial" w:cs="Arial"/>
          <w:sz w:val="24"/>
          <w:szCs w:val="24"/>
          <w:lang w:eastAsia="it-IT"/>
        </w:rPr>
        <w:t xml:space="preserve">  </w:t>
      </w:r>
      <w:r>
        <w:rPr>
          <w:rFonts w:ascii="Arial" w:eastAsia="Times New Roman" w:hAnsi="Arial" w:cs="Arial"/>
          <w:b/>
          <w:bCs/>
          <w:sz w:val="24"/>
          <w:szCs w:val="24"/>
          <w:lang w:eastAsia="it-IT"/>
        </w:rPr>
        <w:t>P</w:t>
      </w:r>
      <w:r>
        <w:rPr>
          <w:rFonts w:ascii="Arial" w:eastAsia="Times New Roman" w:hAnsi="Arial" w:cs="Arial"/>
          <w:sz w:val="24"/>
          <w:szCs w:val="24"/>
          <w:lang w:eastAsia="it-IT"/>
        </w:rPr>
        <w:t xml:space="preserve">rovenza: identità locali, cuore europeo” e il mercatino di Natale </w:t>
      </w:r>
    </w:p>
    <w:p w14:paraId="2362FF24" w14:textId="77777777" w:rsidR="00AD5FA4" w:rsidRDefault="00891DE0" w:rsidP="00891DE0">
      <w:pPr>
        <w:pStyle w:val="Paragrafoelenco"/>
        <w:numPr>
          <w:ilvl w:val="0"/>
          <w:numId w:val="7"/>
        </w:numPr>
        <w:spacing w:line="240" w:lineRule="auto"/>
        <w:rPr>
          <w:rFonts w:ascii="Arial" w:eastAsia="Times New Roman" w:hAnsi="Arial" w:cs="Arial"/>
          <w:sz w:val="24"/>
          <w:szCs w:val="24"/>
          <w:lang w:eastAsia="it-IT"/>
        </w:rPr>
      </w:pPr>
      <w:r>
        <w:rPr>
          <w:rFonts w:ascii="Arial" w:eastAsia="Times New Roman" w:hAnsi="Arial" w:cs="Arial"/>
          <w:sz w:val="24"/>
          <w:szCs w:val="24"/>
          <w:lang w:eastAsia="it-IT"/>
        </w:rPr>
        <w:t>si prende visione della bozza dell’orario provvisorio e si apportano aggiustamenti vari</w:t>
      </w:r>
      <w:r w:rsidR="00AD5FA4">
        <w:rPr>
          <w:rFonts w:ascii="Arial" w:eastAsia="Times New Roman" w:hAnsi="Arial" w:cs="Arial"/>
          <w:sz w:val="24"/>
          <w:szCs w:val="24"/>
          <w:lang w:eastAsia="it-IT"/>
        </w:rPr>
        <w:t>.</w:t>
      </w:r>
    </w:p>
    <w:p w14:paraId="6DA58492" w14:textId="7D9340FE" w:rsidR="00AD5FA4" w:rsidRPr="00AD5FA4" w:rsidRDefault="00AD5FA4" w:rsidP="00AD5FA4">
      <w:pPr>
        <w:pStyle w:val="Paragrafoelenco"/>
        <w:numPr>
          <w:ilvl w:val="0"/>
          <w:numId w:val="7"/>
        </w:numPr>
        <w:spacing w:line="240" w:lineRule="auto"/>
        <w:rPr>
          <w:rFonts w:ascii="Arial" w:eastAsia="Times New Roman" w:hAnsi="Arial" w:cs="Arial"/>
          <w:sz w:val="24"/>
          <w:szCs w:val="24"/>
          <w:lang w:eastAsia="it-IT"/>
        </w:rPr>
      </w:pPr>
      <w:r>
        <w:rPr>
          <w:rFonts w:ascii="Arial" w:eastAsia="Times New Roman" w:hAnsi="Arial" w:cs="Arial"/>
          <w:sz w:val="24"/>
          <w:szCs w:val="24"/>
          <w:lang w:eastAsia="it-IT"/>
        </w:rPr>
        <w:t xml:space="preserve"> </w:t>
      </w:r>
      <w:r w:rsidRPr="00D713A1">
        <w:rPr>
          <w:rFonts w:ascii="Arial" w:eastAsia="Times New Roman" w:hAnsi="Arial" w:cs="Arial"/>
          <w:b/>
          <w:bCs/>
          <w:sz w:val="24"/>
          <w:szCs w:val="24"/>
          <w:lang w:eastAsia="it-IT"/>
        </w:rPr>
        <w:t>Varie ed eventuali:</w:t>
      </w:r>
      <w:r w:rsidRPr="00AD5FA4">
        <w:rPr>
          <w:rFonts w:ascii="Arial" w:eastAsia="Times New Roman" w:hAnsi="Arial" w:cs="Arial"/>
          <w:sz w:val="24"/>
          <w:szCs w:val="24"/>
          <w:lang w:eastAsia="it-IT"/>
        </w:rPr>
        <w:br/>
        <w:t xml:space="preserve">Non emergendo ulteriori elementi di discussione, letto, approvato e sottoscritto il presente verbale, la seduta viene tolta alle ore </w:t>
      </w:r>
      <w:r w:rsidRPr="00AD5FA4">
        <w:rPr>
          <w:rFonts w:ascii="Arial" w:eastAsia="Times New Roman" w:hAnsi="Arial" w:cs="Arial"/>
          <w:b/>
          <w:bCs/>
          <w:sz w:val="24"/>
          <w:szCs w:val="24"/>
          <w:lang w:eastAsia="it-IT"/>
        </w:rPr>
        <w:t>12:00</w:t>
      </w:r>
      <w:r w:rsidRPr="00AD5FA4">
        <w:rPr>
          <w:rFonts w:ascii="Arial" w:eastAsia="Times New Roman" w:hAnsi="Arial" w:cs="Arial"/>
          <w:sz w:val="24"/>
          <w:szCs w:val="24"/>
          <w:lang w:eastAsia="it-IT"/>
        </w:rPr>
        <w:t>.</w:t>
      </w:r>
    </w:p>
    <w:p w14:paraId="01DBCA4E" w14:textId="77777777" w:rsidR="00AD5FA4" w:rsidRPr="00D713A1" w:rsidRDefault="00AD5FA4" w:rsidP="00AD5FA4">
      <w:pPr>
        <w:spacing w:after="0" w:line="240" w:lineRule="auto"/>
        <w:rPr>
          <w:rFonts w:ascii="Arial" w:eastAsia="Times New Roman" w:hAnsi="Arial" w:cs="Arial"/>
          <w:sz w:val="24"/>
          <w:szCs w:val="24"/>
          <w:lang w:eastAsia="it-IT"/>
        </w:rPr>
      </w:pPr>
    </w:p>
    <w:p w14:paraId="67ECD026" w14:textId="77777777" w:rsidR="00AD5FA4" w:rsidRDefault="00AD5FA4" w:rsidP="00AD5FA4">
      <w:pPr>
        <w:spacing w:line="240" w:lineRule="auto"/>
        <w:rPr>
          <w:rFonts w:ascii="Arial" w:eastAsia="Times New Roman" w:hAnsi="Arial" w:cs="Arial"/>
          <w:sz w:val="24"/>
          <w:szCs w:val="24"/>
          <w:lang w:eastAsia="it-IT"/>
        </w:rPr>
      </w:pPr>
      <w:r w:rsidRPr="00D713A1">
        <w:rPr>
          <w:rFonts w:ascii="Arial" w:eastAsia="Times New Roman" w:hAnsi="Arial" w:cs="Arial"/>
          <w:sz w:val="24"/>
          <w:szCs w:val="24"/>
          <w:lang w:eastAsia="it-IT"/>
        </w:rPr>
        <w:t xml:space="preserve">Il Segretario Verbalizzante </w:t>
      </w:r>
      <w:r>
        <w:rPr>
          <w:rFonts w:ascii="Arial" w:eastAsia="Times New Roman" w:hAnsi="Arial" w:cs="Arial"/>
          <w:sz w:val="24"/>
          <w:szCs w:val="24"/>
          <w:lang w:eastAsia="it-IT"/>
        </w:rPr>
        <w:t xml:space="preserve">                                              </w:t>
      </w:r>
      <w:r w:rsidRPr="00D713A1">
        <w:rPr>
          <w:rFonts w:ascii="Arial" w:eastAsia="Times New Roman" w:hAnsi="Arial" w:cs="Arial"/>
          <w:sz w:val="24"/>
          <w:szCs w:val="24"/>
          <w:lang w:eastAsia="it-IT"/>
        </w:rPr>
        <w:t>Il Presidente (Referente di Ordine)</w:t>
      </w:r>
    </w:p>
    <w:p w14:paraId="02FA3C65" w14:textId="77777777" w:rsidR="00AD5FA4" w:rsidRPr="00D713A1" w:rsidRDefault="00AD5FA4" w:rsidP="00AD5FA4">
      <w:pPr>
        <w:spacing w:line="240" w:lineRule="auto"/>
        <w:rPr>
          <w:rFonts w:ascii="Arial" w:eastAsia="Times New Roman" w:hAnsi="Arial" w:cs="Arial"/>
          <w:sz w:val="24"/>
          <w:szCs w:val="24"/>
          <w:lang w:eastAsia="it-IT"/>
        </w:rPr>
      </w:pPr>
      <w:r>
        <w:rPr>
          <w:rFonts w:ascii="Arial" w:eastAsia="Times New Roman" w:hAnsi="Arial" w:cs="Arial"/>
          <w:sz w:val="24"/>
          <w:szCs w:val="24"/>
          <w:lang w:eastAsia="it-IT"/>
        </w:rPr>
        <w:t>Maddalena Abbondanza</w:t>
      </w:r>
      <w:r>
        <w:rPr>
          <w:rFonts w:ascii="Arial" w:eastAsia="Times New Roman" w:hAnsi="Arial" w:cs="Arial"/>
          <w:sz w:val="24"/>
          <w:szCs w:val="24"/>
          <w:lang w:eastAsia="it-IT"/>
        </w:rPr>
        <w:tab/>
      </w:r>
      <w:r>
        <w:rPr>
          <w:rFonts w:ascii="Arial" w:eastAsia="Times New Roman" w:hAnsi="Arial" w:cs="Arial"/>
          <w:sz w:val="24"/>
          <w:szCs w:val="24"/>
          <w:lang w:eastAsia="it-IT"/>
        </w:rPr>
        <w:tab/>
      </w:r>
      <w:r>
        <w:rPr>
          <w:rFonts w:ascii="Arial" w:eastAsia="Times New Roman" w:hAnsi="Arial" w:cs="Arial"/>
          <w:sz w:val="24"/>
          <w:szCs w:val="24"/>
          <w:lang w:eastAsia="it-IT"/>
        </w:rPr>
        <w:tab/>
      </w:r>
      <w:r>
        <w:rPr>
          <w:rFonts w:ascii="Arial" w:eastAsia="Times New Roman" w:hAnsi="Arial" w:cs="Arial"/>
          <w:sz w:val="24"/>
          <w:szCs w:val="24"/>
          <w:lang w:eastAsia="it-IT"/>
        </w:rPr>
        <w:tab/>
      </w:r>
      <w:r>
        <w:rPr>
          <w:rFonts w:ascii="Arial" w:eastAsia="Times New Roman" w:hAnsi="Arial" w:cs="Arial"/>
          <w:sz w:val="24"/>
          <w:szCs w:val="24"/>
          <w:lang w:eastAsia="it-IT"/>
        </w:rPr>
        <w:tab/>
        <w:t xml:space="preserve">     Pasquale Anania</w:t>
      </w:r>
    </w:p>
    <w:p w14:paraId="5915CC69" w14:textId="1F305A84" w:rsidR="00204046" w:rsidRPr="0091572C" w:rsidRDefault="00891DE0" w:rsidP="0091572C">
      <w:pPr>
        <w:pStyle w:val="Paragrafoelenco"/>
        <w:spacing w:line="240" w:lineRule="auto"/>
        <w:rPr>
          <w:rFonts w:ascii="Arial" w:eastAsia="Times New Roman" w:hAnsi="Arial" w:cs="Arial"/>
          <w:sz w:val="24"/>
          <w:szCs w:val="24"/>
          <w:lang w:eastAsia="it-IT"/>
        </w:rPr>
      </w:pPr>
      <w:r>
        <w:rPr>
          <w:rFonts w:ascii="Arial" w:eastAsia="Times New Roman" w:hAnsi="Arial" w:cs="Arial"/>
          <w:sz w:val="24"/>
          <w:szCs w:val="24"/>
          <w:lang w:eastAsia="it-IT"/>
        </w:rPr>
        <w:t xml:space="preserve">              </w:t>
      </w:r>
    </w:p>
    <w:p w14:paraId="4987D409" w14:textId="77777777" w:rsidR="00BD2E16" w:rsidRPr="00204046" w:rsidRDefault="00BD2E16" w:rsidP="00BD2E16">
      <w:pPr>
        <w:spacing w:line="240" w:lineRule="auto"/>
        <w:jc w:val="both"/>
        <w:rPr>
          <w:rFonts w:ascii="Arial" w:eastAsia="Times New Roman" w:hAnsi="Arial" w:cs="Arial"/>
          <w:b/>
          <w:bCs/>
          <w:sz w:val="24"/>
          <w:szCs w:val="24"/>
          <w:lang w:eastAsia="it-IT"/>
        </w:rPr>
      </w:pPr>
    </w:p>
    <w:p w14:paraId="3C26EB0E" w14:textId="77777777" w:rsidR="00BD2E16" w:rsidRPr="00D713A1" w:rsidRDefault="00BD2E16" w:rsidP="00BD2E16">
      <w:pPr>
        <w:spacing w:line="240" w:lineRule="auto"/>
        <w:rPr>
          <w:rFonts w:ascii="Arial" w:eastAsia="Times New Roman" w:hAnsi="Arial" w:cs="Arial"/>
          <w:sz w:val="24"/>
          <w:szCs w:val="24"/>
          <w:lang w:eastAsia="it-IT"/>
        </w:rPr>
      </w:pPr>
      <w:bookmarkStart w:id="0" w:name="_GoBack"/>
      <w:bookmarkEnd w:id="0"/>
    </w:p>
    <w:sectPr w:rsidR="00BD2E16" w:rsidRPr="00D713A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D43EA7"/>
    <w:multiLevelType w:val="multilevel"/>
    <w:tmpl w:val="8B802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7C231A"/>
    <w:multiLevelType w:val="multilevel"/>
    <w:tmpl w:val="C6B82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B454C4"/>
    <w:multiLevelType w:val="multilevel"/>
    <w:tmpl w:val="5196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4F6FD4"/>
    <w:multiLevelType w:val="multilevel"/>
    <w:tmpl w:val="F2009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06559E"/>
    <w:multiLevelType w:val="hybridMultilevel"/>
    <w:tmpl w:val="2F7AD9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49D1791"/>
    <w:multiLevelType w:val="multilevel"/>
    <w:tmpl w:val="7B804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810586"/>
    <w:multiLevelType w:val="multilevel"/>
    <w:tmpl w:val="41085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1"/>
  </w:num>
  <w:num w:numId="4">
    <w:abstractNumId w:val="5"/>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AAA"/>
    <w:rsid w:val="00071054"/>
    <w:rsid w:val="00093062"/>
    <w:rsid w:val="00151D69"/>
    <w:rsid w:val="001D2228"/>
    <w:rsid w:val="00204046"/>
    <w:rsid w:val="002C67B7"/>
    <w:rsid w:val="00346B89"/>
    <w:rsid w:val="004A455D"/>
    <w:rsid w:val="006C23D1"/>
    <w:rsid w:val="00891DE0"/>
    <w:rsid w:val="00894BD6"/>
    <w:rsid w:val="008E0F9B"/>
    <w:rsid w:val="0091572C"/>
    <w:rsid w:val="0095225B"/>
    <w:rsid w:val="009A5AAA"/>
    <w:rsid w:val="00A55A78"/>
    <w:rsid w:val="00AA3392"/>
    <w:rsid w:val="00AB1D98"/>
    <w:rsid w:val="00AD5FA4"/>
    <w:rsid w:val="00B76919"/>
    <w:rsid w:val="00BD2E16"/>
    <w:rsid w:val="00D4643D"/>
    <w:rsid w:val="00D713A1"/>
    <w:rsid w:val="00DA7BFB"/>
    <w:rsid w:val="00E252F3"/>
    <w:rsid w:val="00E42BCE"/>
    <w:rsid w:val="00E42FD3"/>
    <w:rsid w:val="00EB2F5A"/>
    <w:rsid w:val="00F337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5E10E"/>
  <w15:chartTrackingRefBased/>
  <w15:docId w15:val="{B5595E16-4170-4F52-AFB8-194C2E758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894BD6"/>
    <w:rPr>
      <w:b/>
      <w:bCs/>
    </w:rPr>
  </w:style>
  <w:style w:type="paragraph" w:customStyle="1" w:styleId="z1qcye">
    <w:name w:val="z1qcye"/>
    <w:basedOn w:val="Normale"/>
    <w:rsid w:val="00894BD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inqyif">
    <w:name w:val="inqyif"/>
    <w:basedOn w:val="Carpredefinitoparagrafo"/>
    <w:rsid w:val="00894BD6"/>
  </w:style>
  <w:style w:type="character" w:customStyle="1" w:styleId="lxggae">
    <w:name w:val="lxggae"/>
    <w:basedOn w:val="Carpredefinitoparagrafo"/>
    <w:rsid w:val="00D713A1"/>
  </w:style>
  <w:style w:type="paragraph" w:styleId="Paragrafoelenco">
    <w:name w:val="List Paragraph"/>
    <w:basedOn w:val="Normale"/>
    <w:uiPriority w:val="34"/>
    <w:qFormat/>
    <w:rsid w:val="00BD2E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517774">
      <w:bodyDiv w:val="1"/>
      <w:marLeft w:val="0"/>
      <w:marRight w:val="0"/>
      <w:marTop w:val="0"/>
      <w:marBottom w:val="0"/>
      <w:divBdr>
        <w:top w:val="none" w:sz="0" w:space="0" w:color="auto"/>
        <w:left w:val="none" w:sz="0" w:space="0" w:color="auto"/>
        <w:bottom w:val="none" w:sz="0" w:space="0" w:color="auto"/>
        <w:right w:val="none" w:sz="0" w:space="0" w:color="auto"/>
      </w:divBdr>
      <w:divsChild>
        <w:div w:id="2057578962">
          <w:marLeft w:val="0"/>
          <w:marRight w:val="0"/>
          <w:marTop w:val="180"/>
          <w:marBottom w:val="240"/>
          <w:divBdr>
            <w:top w:val="none" w:sz="0" w:space="0" w:color="auto"/>
            <w:left w:val="none" w:sz="0" w:space="0" w:color="auto"/>
            <w:bottom w:val="none" w:sz="0" w:space="0" w:color="auto"/>
            <w:right w:val="none" w:sz="0" w:space="0" w:color="auto"/>
          </w:divBdr>
        </w:div>
        <w:div w:id="1680307762">
          <w:marLeft w:val="0"/>
          <w:marRight w:val="0"/>
          <w:marTop w:val="180"/>
          <w:marBottom w:val="240"/>
          <w:divBdr>
            <w:top w:val="none" w:sz="0" w:space="0" w:color="auto"/>
            <w:left w:val="none" w:sz="0" w:space="0" w:color="auto"/>
            <w:bottom w:val="none" w:sz="0" w:space="0" w:color="auto"/>
            <w:right w:val="none" w:sz="0" w:space="0" w:color="auto"/>
          </w:divBdr>
        </w:div>
        <w:div w:id="2020347139">
          <w:marLeft w:val="0"/>
          <w:marRight w:val="0"/>
          <w:marTop w:val="180"/>
          <w:marBottom w:val="240"/>
          <w:divBdr>
            <w:top w:val="none" w:sz="0" w:space="0" w:color="auto"/>
            <w:left w:val="none" w:sz="0" w:space="0" w:color="auto"/>
            <w:bottom w:val="none" w:sz="0" w:space="0" w:color="auto"/>
            <w:right w:val="none" w:sz="0" w:space="0" w:color="auto"/>
          </w:divBdr>
        </w:div>
        <w:div w:id="1492024735">
          <w:marLeft w:val="0"/>
          <w:marRight w:val="0"/>
          <w:marTop w:val="180"/>
          <w:marBottom w:val="240"/>
          <w:divBdr>
            <w:top w:val="none" w:sz="0" w:space="0" w:color="auto"/>
            <w:left w:val="none" w:sz="0" w:space="0" w:color="auto"/>
            <w:bottom w:val="none" w:sz="0" w:space="0" w:color="auto"/>
            <w:right w:val="none" w:sz="0" w:space="0" w:color="auto"/>
          </w:divBdr>
        </w:div>
        <w:div w:id="2021857039">
          <w:marLeft w:val="0"/>
          <w:marRight w:val="0"/>
          <w:marTop w:val="180"/>
          <w:marBottom w:val="240"/>
          <w:divBdr>
            <w:top w:val="none" w:sz="0" w:space="0" w:color="auto"/>
            <w:left w:val="none" w:sz="0" w:space="0" w:color="auto"/>
            <w:bottom w:val="none" w:sz="0" w:space="0" w:color="auto"/>
            <w:right w:val="none" w:sz="0" w:space="0" w:color="auto"/>
          </w:divBdr>
        </w:div>
        <w:div w:id="168638424">
          <w:marLeft w:val="0"/>
          <w:marRight w:val="0"/>
          <w:marTop w:val="0"/>
          <w:marBottom w:val="0"/>
          <w:divBdr>
            <w:top w:val="none" w:sz="0" w:space="0" w:color="auto"/>
            <w:left w:val="none" w:sz="0" w:space="0" w:color="auto"/>
            <w:bottom w:val="none" w:sz="0" w:space="0" w:color="auto"/>
            <w:right w:val="none" w:sz="0" w:space="0" w:color="auto"/>
          </w:divBdr>
          <w:divsChild>
            <w:div w:id="94145034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752774916">
      <w:bodyDiv w:val="1"/>
      <w:marLeft w:val="0"/>
      <w:marRight w:val="0"/>
      <w:marTop w:val="0"/>
      <w:marBottom w:val="0"/>
      <w:divBdr>
        <w:top w:val="none" w:sz="0" w:space="0" w:color="auto"/>
        <w:left w:val="none" w:sz="0" w:space="0" w:color="auto"/>
        <w:bottom w:val="none" w:sz="0" w:space="0" w:color="auto"/>
        <w:right w:val="none" w:sz="0" w:space="0" w:color="auto"/>
      </w:divBdr>
      <w:divsChild>
        <w:div w:id="1462960334">
          <w:marLeft w:val="0"/>
          <w:marRight w:val="0"/>
          <w:marTop w:val="180"/>
          <w:marBottom w:val="240"/>
          <w:divBdr>
            <w:top w:val="none" w:sz="0" w:space="0" w:color="auto"/>
            <w:left w:val="none" w:sz="0" w:space="0" w:color="auto"/>
            <w:bottom w:val="none" w:sz="0" w:space="0" w:color="auto"/>
            <w:right w:val="none" w:sz="0" w:space="0" w:color="auto"/>
          </w:divBdr>
        </w:div>
        <w:div w:id="1909850648">
          <w:marLeft w:val="0"/>
          <w:marRight w:val="0"/>
          <w:marTop w:val="180"/>
          <w:marBottom w:val="240"/>
          <w:divBdr>
            <w:top w:val="none" w:sz="0" w:space="0" w:color="auto"/>
            <w:left w:val="none" w:sz="0" w:space="0" w:color="auto"/>
            <w:bottom w:val="none" w:sz="0" w:space="0" w:color="auto"/>
            <w:right w:val="none" w:sz="0" w:space="0" w:color="auto"/>
          </w:divBdr>
        </w:div>
        <w:div w:id="307781543">
          <w:marLeft w:val="0"/>
          <w:marRight w:val="0"/>
          <w:marTop w:val="180"/>
          <w:marBottom w:val="240"/>
          <w:divBdr>
            <w:top w:val="none" w:sz="0" w:space="0" w:color="auto"/>
            <w:left w:val="none" w:sz="0" w:space="0" w:color="auto"/>
            <w:bottom w:val="none" w:sz="0" w:space="0" w:color="auto"/>
            <w:right w:val="none" w:sz="0" w:space="0" w:color="auto"/>
          </w:divBdr>
        </w:div>
        <w:div w:id="895311176">
          <w:marLeft w:val="0"/>
          <w:marRight w:val="0"/>
          <w:marTop w:val="180"/>
          <w:marBottom w:val="240"/>
          <w:divBdr>
            <w:top w:val="none" w:sz="0" w:space="0" w:color="auto"/>
            <w:left w:val="none" w:sz="0" w:space="0" w:color="auto"/>
            <w:bottom w:val="none" w:sz="0" w:space="0" w:color="auto"/>
            <w:right w:val="none" w:sz="0" w:space="0" w:color="auto"/>
          </w:divBdr>
        </w:div>
        <w:div w:id="605894752">
          <w:marLeft w:val="0"/>
          <w:marRight w:val="0"/>
          <w:marTop w:val="180"/>
          <w:marBottom w:val="240"/>
          <w:divBdr>
            <w:top w:val="none" w:sz="0" w:space="0" w:color="auto"/>
            <w:left w:val="none" w:sz="0" w:space="0" w:color="auto"/>
            <w:bottom w:val="none" w:sz="0" w:space="0" w:color="auto"/>
            <w:right w:val="none" w:sz="0" w:space="0" w:color="auto"/>
          </w:divBdr>
        </w:div>
        <w:div w:id="191959888">
          <w:marLeft w:val="0"/>
          <w:marRight w:val="0"/>
          <w:marTop w:val="180"/>
          <w:marBottom w:val="240"/>
          <w:divBdr>
            <w:top w:val="none" w:sz="0" w:space="0" w:color="auto"/>
            <w:left w:val="none" w:sz="0" w:space="0" w:color="auto"/>
            <w:bottom w:val="none" w:sz="0" w:space="0" w:color="auto"/>
            <w:right w:val="none" w:sz="0" w:space="0" w:color="auto"/>
          </w:divBdr>
        </w:div>
        <w:div w:id="1696543443">
          <w:marLeft w:val="0"/>
          <w:marRight w:val="0"/>
          <w:marTop w:val="0"/>
          <w:marBottom w:val="0"/>
          <w:divBdr>
            <w:top w:val="none" w:sz="0" w:space="0" w:color="auto"/>
            <w:left w:val="none" w:sz="0" w:space="0" w:color="auto"/>
            <w:bottom w:val="none" w:sz="0" w:space="0" w:color="auto"/>
            <w:right w:val="none" w:sz="0" w:space="0" w:color="auto"/>
          </w:divBdr>
          <w:divsChild>
            <w:div w:id="173095987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356</Words>
  <Characters>2034</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pasquale anania</dc:creator>
  <cp:keywords/>
  <dc:description/>
  <cp:lastModifiedBy>pasquale anania</cp:lastModifiedBy>
  <cp:revision>8</cp:revision>
  <dcterms:created xsi:type="dcterms:W3CDTF">2026-09-03T19:46:00Z</dcterms:created>
  <dcterms:modified xsi:type="dcterms:W3CDTF">2026-09-13T08:45:00Z</dcterms:modified>
</cp:coreProperties>
</file>